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208" w:rsidRDefault="00607208" w:rsidP="00607208">
      <w:pPr>
        <w:spacing w:line="240" w:lineRule="auto"/>
        <w:rPr>
          <w:rFonts w:ascii="Times New Roman" w:hAnsi="Times New Roman" w:cs="Times New Roman"/>
        </w:rPr>
      </w:pPr>
      <w:r>
        <w:rPr>
          <w:rFonts w:ascii="Times New Roman" w:hAnsi="Times New Roman" w:cs="Times New Roman"/>
        </w:rPr>
        <w:t>Anthropology 206</w:t>
      </w:r>
    </w:p>
    <w:p w:rsidR="00607208" w:rsidRDefault="00607208" w:rsidP="00607208">
      <w:pPr>
        <w:spacing w:line="240" w:lineRule="auto"/>
        <w:rPr>
          <w:rFonts w:ascii="Times New Roman" w:hAnsi="Times New Roman" w:cs="Times New Roman"/>
        </w:rPr>
      </w:pPr>
      <w:r>
        <w:rPr>
          <w:rFonts w:ascii="Times New Roman" w:hAnsi="Times New Roman" w:cs="Times New Roman"/>
        </w:rPr>
        <w:t xml:space="preserve">Renee Kenney </w:t>
      </w:r>
    </w:p>
    <w:p w:rsidR="00607208" w:rsidRDefault="00607208" w:rsidP="00607208">
      <w:pPr>
        <w:spacing w:line="240" w:lineRule="auto"/>
        <w:rPr>
          <w:rFonts w:ascii="Times New Roman" w:hAnsi="Times New Roman" w:cs="Times New Roman"/>
        </w:rPr>
      </w:pPr>
      <w:r>
        <w:rPr>
          <w:rFonts w:ascii="Times New Roman" w:hAnsi="Times New Roman" w:cs="Times New Roman"/>
        </w:rPr>
        <w:t xml:space="preserve">August 1, 2010 </w:t>
      </w:r>
    </w:p>
    <w:p w:rsidR="00607208" w:rsidRDefault="00607208" w:rsidP="00607208">
      <w:pPr>
        <w:spacing w:line="240" w:lineRule="auto"/>
        <w:rPr>
          <w:rFonts w:ascii="Times New Roman" w:hAnsi="Times New Roman" w:cs="Times New Roman"/>
        </w:rPr>
      </w:pPr>
      <w:r>
        <w:rPr>
          <w:rFonts w:ascii="Times New Roman" w:hAnsi="Times New Roman" w:cs="Times New Roman"/>
        </w:rPr>
        <w:t xml:space="preserve">Ethnography </w:t>
      </w:r>
    </w:p>
    <w:p w:rsidR="003A18DB" w:rsidRDefault="003A18DB" w:rsidP="003A18DB">
      <w:pPr>
        <w:spacing w:line="240" w:lineRule="auto"/>
        <w:jc w:val="center"/>
        <w:rPr>
          <w:rFonts w:ascii="Times New Roman" w:hAnsi="Times New Roman" w:cs="Times New Roman"/>
        </w:rPr>
      </w:pPr>
      <w:r>
        <w:rPr>
          <w:rFonts w:ascii="Times New Roman" w:hAnsi="Times New Roman" w:cs="Times New Roman"/>
        </w:rPr>
        <w:t>Family: Wedding Traditions</w:t>
      </w:r>
    </w:p>
    <w:p w:rsidR="00607208" w:rsidRDefault="00607208" w:rsidP="00607208">
      <w:pPr>
        <w:rPr>
          <w:rFonts w:ascii="Times New Roman" w:hAnsi="Times New Roman" w:cs="Times New Roman"/>
        </w:rPr>
      </w:pPr>
    </w:p>
    <w:p w:rsidR="00607208" w:rsidRPr="00243046" w:rsidRDefault="00607208" w:rsidP="00607208">
      <w:pPr>
        <w:rPr>
          <w:rFonts w:ascii="Times New Roman" w:hAnsi="Times New Roman" w:cs="Times New Roman"/>
          <w:b/>
        </w:rPr>
      </w:pPr>
      <w:r w:rsidRPr="00243046">
        <w:rPr>
          <w:rFonts w:ascii="Times New Roman" w:hAnsi="Times New Roman" w:cs="Times New Roman"/>
          <w:b/>
        </w:rPr>
        <w:t>Introduction</w:t>
      </w:r>
    </w:p>
    <w:p w:rsidR="00607208" w:rsidRDefault="00607208" w:rsidP="00607208">
      <w:pPr>
        <w:rPr>
          <w:rFonts w:ascii="Times New Roman" w:hAnsi="Times New Roman" w:cs="Times New Roman"/>
        </w:rPr>
      </w:pPr>
      <w:r>
        <w:rPr>
          <w:rFonts w:ascii="Times New Roman" w:hAnsi="Times New Roman" w:cs="Times New Roman"/>
        </w:rPr>
        <w:tab/>
        <w:t xml:space="preserve">For my ethnography, I have selected to study family, in particular, how a family interacts during a wedding in American culture. I made my observations while attending a relative’s three-day wedding celebration. I selected this because it was not your typical American wedding. The traditional wedding in our country is held inside a church, normally one attended from childhood. Other such traditions include the bride wearing her mother’s dress, the groom using his mother or grandmother’s engagement ring, and the father walking the bride down the aisle. The wedding party is usually made up of a few close friends of the bride and groom, and perhaps a ring bearer or a flower girl that is somehow related. </w:t>
      </w:r>
      <w:r w:rsidR="00830798">
        <w:rPr>
          <w:rFonts w:ascii="Times New Roman" w:hAnsi="Times New Roman" w:cs="Times New Roman"/>
          <w:color w:val="FF0000"/>
        </w:rPr>
        <w:t xml:space="preserve"> </w:t>
      </w:r>
      <w:r w:rsidR="00830798">
        <w:rPr>
          <w:rFonts w:ascii="Times New Roman" w:hAnsi="Times New Roman" w:cs="Times New Roman"/>
        </w:rPr>
        <w:t>The ceremony usually</w:t>
      </w:r>
      <w:r>
        <w:rPr>
          <w:rFonts w:ascii="Times New Roman" w:hAnsi="Times New Roman" w:cs="Times New Roman"/>
        </w:rPr>
        <w:t xml:space="preserve"> includes prayers or blessings from the pastor or priest and the individual’s marriage vows. The reception</w:t>
      </w:r>
      <w:r w:rsidR="00830798">
        <w:rPr>
          <w:rFonts w:ascii="Times New Roman" w:hAnsi="Times New Roman" w:cs="Times New Roman"/>
        </w:rPr>
        <w:t xml:space="preserve"> consists of speeches </w:t>
      </w:r>
      <w:r>
        <w:rPr>
          <w:rFonts w:ascii="Times New Roman" w:hAnsi="Times New Roman" w:cs="Times New Roman"/>
        </w:rPr>
        <w:t>by the best man and possibly the father of the bride, dinner, and dancing. The wedding normally lasts one day for the average guest and a couple of days for the bridal party (including the rehearsal dinner).</w:t>
      </w:r>
    </w:p>
    <w:p w:rsidR="00607208" w:rsidRDefault="00607208" w:rsidP="00607208">
      <w:pPr>
        <w:rPr>
          <w:rFonts w:ascii="Times New Roman" w:hAnsi="Times New Roman" w:cs="Times New Roman"/>
        </w:rPr>
      </w:pPr>
      <w:r>
        <w:rPr>
          <w:rFonts w:ascii="Times New Roman" w:hAnsi="Times New Roman" w:cs="Times New Roman"/>
        </w:rPr>
        <w:tab/>
        <w:t xml:space="preserve">To understand the need for such an extravagant wedding, I must first provide some background information about the couple. The bride, the youngest of three children, had many friends and family members who had tied the knot in exotic places such as Costa Rica. The family is not necessarily “rich”, but is grouped with those of a high social status. To disappoint anyone’s high expectations for a spectacular wedding would have been unthinkable, not to mention embarrassing. After all, the bride was the last to be married, not only among her siblings, but also among her close-knit group of college friends. For the groom who was the eldest of his siblings, all that mattered was his soon-to-be bride’s happiness, despite some financial tension on his and his family’s side. </w:t>
      </w:r>
    </w:p>
    <w:p w:rsidR="00607208" w:rsidRDefault="00607208" w:rsidP="00607208">
      <w:pPr>
        <w:rPr>
          <w:rFonts w:ascii="Times New Roman" w:hAnsi="Times New Roman" w:cs="Times New Roman"/>
          <w:b/>
        </w:rPr>
      </w:pPr>
      <w:r w:rsidRPr="00243046">
        <w:rPr>
          <w:rFonts w:ascii="Times New Roman" w:hAnsi="Times New Roman" w:cs="Times New Roman"/>
          <w:b/>
        </w:rPr>
        <w:t>Methodology</w:t>
      </w:r>
    </w:p>
    <w:p w:rsidR="00607208" w:rsidRPr="00830798" w:rsidRDefault="00607208" w:rsidP="00607208">
      <w:pPr>
        <w:rPr>
          <w:rFonts w:ascii="Times New Roman" w:hAnsi="Times New Roman" w:cs="Times New Roman"/>
        </w:rPr>
      </w:pPr>
      <w:r>
        <w:rPr>
          <w:rFonts w:ascii="Times New Roman" w:hAnsi="Times New Roman" w:cs="Times New Roman"/>
        </w:rPr>
        <w:tab/>
        <w:t xml:space="preserve">The only practical way for me to effectively observe the varying cultures within this family was to participate in the wedding as much as I possibly could. Only this would ensure the most qualitative descriptions. Fortunately, I am close with the groom. </w:t>
      </w:r>
      <w:r w:rsidR="003A18DB">
        <w:rPr>
          <w:rFonts w:ascii="Times New Roman" w:hAnsi="Times New Roman" w:cs="Times New Roman"/>
        </w:rPr>
        <w:t xml:space="preserve">I along with </w:t>
      </w:r>
      <w:r>
        <w:rPr>
          <w:rFonts w:ascii="Times New Roman" w:hAnsi="Times New Roman" w:cs="Times New Roman"/>
        </w:rPr>
        <w:t>members of his</w:t>
      </w:r>
      <w:r w:rsidR="003A18DB">
        <w:rPr>
          <w:rFonts w:ascii="Times New Roman" w:hAnsi="Times New Roman" w:cs="Times New Roman"/>
        </w:rPr>
        <w:t xml:space="preserve"> immediate</w:t>
      </w:r>
      <w:r>
        <w:rPr>
          <w:rFonts w:ascii="Times New Roman" w:hAnsi="Times New Roman" w:cs="Times New Roman"/>
        </w:rPr>
        <w:t xml:space="preserve"> family</w:t>
      </w:r>
      <w:r w:rsidR="003A18DB">
        <w:rPr>
          <w:rFonts w:ascii="Times New Roman" w:hAnsi="Times New Roman" w:cs="Times New Roman"/>
        </w:rPr>
        <w:t xml:space="preserve"> was</w:t>
      </w:r>
      <w:r>
        <w:rPr>
          <w:rFonts w:ascii="Times New Roman" w:hAnsi="Times New Roman" w:cs="Times New Roman"/>
        </w:rPr>
        <w:t xml:space="preserve"> asked to usher, read at the ceremony, </w:t>
      </w:r>
      <w:r w:rsidR="003A18DB">
        <w:rPr>
          <w:rFonts w:ascii="Times New Roman" w:hAnsi="Times New Roman" w:cs="Times New Roman"/>
        </w:rPr>
        <w:t>or</w:t>
      </w:r>
      <w:r>
        <w:rPr>
          <w:rFonts w:ascii="Times New Roman" w:hAnsi="Times New Roman" w:cs="Times New Roman"/>
        </w:rPr>
        <w:t xml:space="preserve"> even be a groomsman. With my firsthand experience in such a large, diverse wedding, I feel that I am able to effectively present the cultural dynamics at work in joining two families. My goal is present how and why families “put on their best behavior” in these kinds of settings and how this enables a large crowd of people having past experiences with each other, differing religions, social classes, and ethnicities to get along. For example, I witnessed how tense a conversation got between a Mexican woman related to the bride and a white “Irish” border patrol agent related to the groom. </w:t>
      </w:r>
      <w:r w:rsidR="00830798">
        <w:rPr>
          <w:rFonts w:ascii="Times New Roman" w:hAnsi="Times New Roman" w:cs="Times New Roman"/>
        </w:rPr>
        <w:t>I fully anticipated</w:t>
      </w:r>
      <w:r>
        <w:rPr>
          <w:rFonts w:ascii="Times New Roman" w:hAnsi="Times New Roman" w:cs="Times New Roman"/>
        </w:rPr>
        <w:t xml:space="preserve"> a full-fledged debate on the U.S’s current immigration laws and major national and local companies’ employment of these illegal immigrants. Yet these individuals did not engage in </w:t>
      </w:r>
      <w:r>
        <w:rPr>
          <w:rFonts w:ascii="Times New Roman" w:hAnsi="Times New Roman" w:cs="Times New Roman"/>
        </w:rPr>
        <w:lastRenderedPageBreak/>
        <w:t xml:space="preserve">such a debate, in order to preserve the peace. Whether or not this act of reservation was innate or requested, it along with others, serves as the basis of my inquiry.  My own personal value system repeatedly conflicted with the tone of this affair. After all, in my micro culture, I have been taught that marriage is to happen first, not cohabitation and then marriage if it works out. Knowing that the couple had lived together for over 4 years made me feel a little skeptical. In my mind, what was everyone making such a big deal of, that they would finally “start their lives together”? But sweeping </w:t>
      </w:r>
      <w:r w:rsidR="00830798">
        <w:rPr>
          <w:rFonts w:ascii="Times New Roman" w:hAnsi="Times New Roman" w:cs="Times New Roman"/>
        </w:rPr>
        <w:t>such critiques aside and employing a measure cultural relativism,</w:t>
      </w:r>
      <w:r>
        <w:rPr>
          <w:rFonts w:ascii="Times New Roman" w:hAnsi="Times New Roman" w:cs="Times New Roman"/>
        </w:rPr>
        <w:t xml:space="preserve"> I was able to understand more fully</w:t>
      </w:r>
      <w:r w:rsidR="00830798">
        <w:rPr>
          <w:rFonts w:ascii="Times New Roman" w:hAnsi="Times New Roman" w:cs="Times New Roman"/>
        </w:rPr>
        <w:t>.</w:t>
      </w:r>
    </w:p>
    <w:p w:rsidR="00607208" w:rsidRDefault="00607208" w:rsidP="00607208">
      <w:pPr>
        <w:rPr>
          <w:rFonts w:ascii="Times New Roman" w:hAnsi="Times New Roman" w:cs="Times New Roman"/>
        </w:rPr>
      </w:pPr>
    </w:p>
    <w:p w:rsidR="00607208" w:rsidRPr="00744665" w:rsidRDefault="00607208" w:rsidP="00607208">
      <w:pPr>
        <w:rPr>
          <w:rFonts w:ascii="Times New Roman" w:hAnsi="Times New Roman" w:cs="Times New Roman"/>
          <w:b/>
        </w:rPr>
      </w:pPr>
      <w:r w:rsidRPr="00744665">
        <w:rPr>
          <w:rFonts w:ascii="Times New Roman" w:hAnsi="Times New Roman" w:cs="Times New Roman"/>
          <w:b/>
        </w:rPr>
        <w:t xml:space="preserve">Data Presentation and Analysis </w:t>
      </w:r>
    </w:p>
    <w:p w:rsidR="00830798" w:rsidRDefault="00607208" w:rsidP="00607208">
      <w:pPr>
        <w:rPr>
          <w:rFonts w:ascii="Times New Roman" w:hAnsi="Times New Roman" w:cs="Times New Roman"/>
          <w:color w:val="FF0000"/>
        </w:rPr>
      </w:pPr>
      <w:r>
        <w:rPr>
          <w:rFonts w:ascii="Times New Roman" w:hAnsi="Times New Roman" w:cs="Times New Roman"/>
        </w:rPr>
        <w:tab/>
        <w:t xml:space="preserve">Before attending the first event, the wedding rehearsal, I witnessed the chaos the guests went through as they navigated through road-closures and detours from summer-time road construction, and then attempted to check into their lodgings. For preferred friends and family members, mostly those in the wedding party, a nearby lake house was rented. I had the opportunity to stop by and take a look at it. It was very nice, undoubtedly expensive, right on the water, and would house an intimate number of guests. At the base of the mountain where the wedding would be held, were a couple hotels offering accommodations with pricing from $200 a night for a small apartment-sized room that could sleep 6 and on. </w:t>
      </w:r>
      <w:r w:rsidR="00830798">
        <w:rPr>
          <w:rFonts w:ascii="Times New Roman" w:hAnsi="Times New Roman" w:cs="Times New Roman"/>
        </w:rPr>
        <w:t>The average wedding guest could not afford such pricing. In most cases, they simply drove to and from the resort on the day of the wedding.</w:t>
      </w:r>
    </w:p>
    <w:p w:rsidR="00CE3996" w:rsidRDefault="00607208" w:rsidP="00607208">
      <w:pPr>
        <w:rPr>
          <w:rFonts w:ascii="Times New Roman" w:hAnsi="Times New Roman" w:cs="Times New Roman"/>
        </w:rPr>
      </w:pPr>
      <w:r>
        <w:rPr>
          <w:rFonts w:ascii="Times New Roman" w:hAnsi="Times New Roman" w:cs="Times New Roman"/>
        </w:rPr>
        <w:tab/>
        <w:t>All the wedding party and guests were required to ride a chair lift up to the mountain. Those who were needed for rehearsal waited at the base of the mountain, near the chair lifts, for approximately 20 minutes. (The bride and groom were infamously late; in addition, the bride and her bride maids had spent the day at the resort’s spa.) When all had assembled, the bride’s sister, the maid of honor, took control. With her color-coordinated spread sheets, she performed her traditional role as director of events. (To ease the bride’s stress.) What I found odd yet appropriate was that she seemed to have delegated her role to her mother and aunt as well. Once everyone had made it to the top, there were now three women with their color-coordinated lists. A jumbled “rehearsal” took place several times, alcohol being present on the top of the mountain a possible cause for the confusion. Several key-players were missing, a couple groomsmen, the groom’s sister, mother, and step-father, yet eventually things straightened out</w:t>
      </w:r>
      <w:r w:rsidR="00830798">
        <w:rPr>
          <w:rFonts w:ascii="Times New Roman" w:hAnsi="Times New Roman" w:cs="Times New Roman"/>
        </w:rPr>
        <w:t xml:space="preserve">. </w:t>
      </w:r>
      <w:r w:rsidR="00CE3996">
        <w:rPr>
          <w:rFonts w:ascii="Times New Roman" w:hAnsi="Times New Roman" w:cs="Times New Roman"/>
        </w:rPr>
        <w:t xml:space="preserve">At the peak of the imbroglio, the groom’s step-mother also attempted to direct wedding-traffic. </w:t>
      </w:r>
      <w:r w:rsidRPr="00CE3996">
        <w:rPr>
          <w:rFonts w:ascii="Times New Roman" w:hAnsi="Times New Roman" w:cs="Times New Roman"/>
        </w:rPr>
        <w:t>In</w:t>
      </w:r>
      <w:r w:rsidR="00CE3996">
        <w:rPr>
          <w:rFonts w:ascii="Times New Roman" w:hAnsi="Times New Roman" w:cs="Times New Roman"/>
        </w:rPr>
        <w:t xml:space="preserve"> this situation, much like in a complex society, </w:t>
      </w:r>
      <w:r w:rsidR="00CE3996" w:rsidRPr="00CE3996">
        <w:rPr>
          <w:rFonts w:ascii="Times New Roman" w:hAnsi="Times New Roman" w:cs="Times New Roman"/>
        </w:rPr>
        <w:t>a socially accepted “chief”</w:t>
      </w:r>
      <w:r w:rsidR="00CE3996">
        <w:rPr>
          <w:rFonts w:ascii="Times New Roman" w:hAnsi="Times New Roman" w:cs="Times New Roman"/>
        </w:rPr>
        <w:t xml:space="preserve"> </w:t>
      </w:r>
      <w:r w:rsidR="00CE3996" w:rsidRPr="00CE3996">
        <w:rPr>
          <w:rFonts w:ascii="Times New Roman" w:hAnsi="Times New Roman" w:cs="Times New Roman"/>
        </w:rPr>
        <w:t>becomes essential for order and functionalism to prevail, along with subjects to carry out his commands.</w:t>
      </w:r>
    </w:p>
    <w:p w:rsidR="00C45E04" w:rsidRDefault="00607208" w:rsidP="00607208">
      <w:pPr>
        <w:rPr>
          <w:rFonts w:ascii="Times New Roman" w:hAnsi="Times New Roman" w:cs="Times New Roman"/>
          <w:color w:val="FF0000"/>
        </w:rPr>
      </w:pPr>
      <w:r>
        <w:rPr>
          <w:rFonts w:ascii="Times New Roman" w:hAnsi="Times New Roman" w:cs="Times New Roman"/>
        </w:rPr>
        <w:tab/>
        <w:t xml:space="preserve">At the rehearsal dinner, most people sat with their respective groups, the bride’s maids sat together with their </w:t>
      </w:r>
      <w:r w:rsidR="00CE3996">
        <w:rPr>
          <w:rFonts w:ascii="Times New Roman" w:hAnsi="Times New Roman" w:cs="Times New Roman"/>
        </w:rPr>
        <w:t>significant others, brothers,</w:t>
      </w:r>
      <w:r>
        <w:rPr>
          <w:rFonts w:ascii="Times New Roman" w:hAnsi="Times New Roman" w:cs="Times New Roman"/>
        </w:rPr>
        <w:t xml:space="preserve"> sisters</w:t>
      </w:r>
      <w:r w:rsidR="00CE3996">
        <w:rPr>
          <w:rFonts w:ascii="Times New Roman" w:hAnsi="Times New Roman" w:cs="Times New Roman"/>
        </w:rPr>
        <w:t>, and cousins from the same</w:t>
      </w:r>
      <w:r>
        <w:rPr>
          <w:rFonts w:ascii="Times New Roman" w:hAnsi="Times New Roman" w:cs="Times New Roman"/>
        </w:rPr>
        <w:t xml:space="preserve"> </w:t>
      </w:r>
      <w:r w:rsidR="00CE3996">
        <w:rPr>
          <w:rFonts w:ascii="Times New Roman" w:hAnsi="Times New Roman" w:cs="Times New Roman"/>
        </w:rPr>
        <w:t>family</w:t>
      </w:r>
      <w:r>
        <w:rPr>
          <w:rFonts w:ascii="Times New Roman" w:hAnsi="Times New Roman" w:cs="Times New Roman"/>
        </w:rPr>
        <w:t xml:space="preserve"> sat </w:t>
      </w:r>
      <w:r w:rsidR="00CE3996">
        <w:rPr>
          <w:rFonts w:ascii="Times New Roman" w:hAnsi="Times New Roman" w:cs="Times New Roman"/>
        </w:rPr>
        <w:t>together</w:t>
      </w:r>
      <w:r>
        <w:rPr>
          <w:rFonts w:ascii="Times New Roman" w:hAnsi="Times New Roman" w:cs="Times New Roman"/>
        </w:rPr>
        <w:t>, and the bride and groom’s parents sat near them. All were vaguely familiar with one another, over there was the bride’s best friend from college and her husband, to the right is the groom’s grandmother, and behind sits a cousin of the bride, perhaps a second</w:t>
      </w:r>
      <w:r w:rsidR="00F364B3">
        <w:rPr>
          <w:rFonts w:ascii="Times New Roman" w:hAnsi="Times New Roman" w:cs="Times New Roman"/>
        </w:rPr>
        <w:t xml:space="preserve"> cousin</w:t>
      </w:r>
      <w:r>
        <w:rPr>
          <w:rFonts w:ascii="Times New Roman" w:hAnsi="Times New Roman" w:cs="Times New Roman"/>
        </w:rPr>
        <w:t xml:space="preserve">? Each table consisted of primary groups of family and friends, yet as a whole, the party was one large secondary group, consisting of people connected only by the relationship to the bride and groom, unlikely to speak with one another. The restaurant </w:t>
      </w:r>
      <w:r w:rsidR="00C45E04">
        <w:rPr>
          <w:rFonts w:ascii="Times New Roman" w:hAnsi="Times New Roman" w:cs="Times New Roman"/>
        </w:rPr>
        <w:t xml:space="preserve">boasted a spectacular view of </w:t>
      </w:r>
      <w:r w:rsidR="00F364B3">
        <w:rPr>
          <w:rFonts w:ascii="Times New Roman" w:hAnsi="Times New Roman" w:cs="Times New Roman"/>
        </w:rPr>
        <w:t xml:space="preserve">Lake </w:t>
      </w:r>
      <w:r>
        <w:rPr>
          <w:rFonts w:ascii="Times New Roman" w:hAnsi="Times New Roman" w:cs="Times New Roman"/>
        </w:rPr>
        <w:t xml:space="preserve">Pend Oreille, with several docks and boats in sight. Beyond the patio a ukulele-guitar duo sang various love songs. The bride acted as an exemplary hostess, venturing from one table to the next, greeting and thanking her guests for coming. Here I saw a quandary, as the actual hosts, the </w:t>
      </w:r>
      <w:r>
        <w:rPr>
          <w:rFonts w:ascii="Times New Roman" w:hAnsi="Times New Roman" w:cs="Times New Roman"/>
        </w:rPr>
        <w:lastRenderedPageBreak/>
        <w:t xml:space="preserve">groom’s father and step-mother, hung back awkwardly. I wondered why they were not welcoming their guests; after all, they were paying for all this. In addition, the bride’s mother soon began to make a speech. Her tone was warm, her message one of pride of her children and gratitude for finding another. Her speech reflected the faith she had raised her children with and the ethnic heritage she had instilled in them, using such terms of endearment as -ito and –ita added to their names. (Spanish suffixes meaning “little”.)  This mother’s love for her Mexican culture, her ascribed heritage, made everyone </w:t>
      </w:r>
      <w:r w:rsidRPr="000454EC">
        <w:rPr>
          <w:rFonts w:ascii="Times New Roman" w:hAnsi="Times New Roman" w:cs="Times New Roman"/>
          <w:i/>
        </w:rPr>
        <w:t>feel</w:t>
      </w:r>
      <w:r>
        <w:rPr>
          <w:rFonts w:ascii="Times New Roman" w:hAnsi="Times New Roman" w:cs="Times New Roman"/>
          <w:i/>
        </w:rPr>
        <w:t xml:space="preserve"> </w:t>
      </w:r>
      <w:r>
        <w:rPr>
          <w:rFonts w:ascii="Times New Roman" w:hAnsi="Times New Roman" w:cs="Times New Roman"/>
        </w:rPr>
        <w:t>as though they belonged to it too. Even for those who did not understand her references, those who had no idea what she was talking about, felt included because of the humility with which she presented it.</w:t>
      </w:r>
      <w:r w:rsidR="00C45E04">
        <w:rPr>
          <w:rFonts w:ascii="Times New Roman" w:hAnsi="Times New Roman" w:cs="Times New Roman"/>
        </w:rPr>
        <w:t xml:space="preserve"> Perhaps the groom’s parents did not feel anything else needed to be said, or were not instructed to make a speech. </w:t>
      </w:r>
    </w:p>
    <w:p w:rsidR="003A18DB" w:rsidRDefault="00607208" w:rsidP="00607208">
      <w:pPr>
        <w:rPr>
          <w:rFonts w:ascii="Times New Roman" w:hAnsi="Times New Roman" w:cs="Times New Roman"/>
          <w:color w:val="FF0000"/>
        </w:rPr>
      </w:pPr>
      <w:r>
        <w:rPr>
          <w:rFonts w:ascii="Times New Roman" w:hAnsi="Times New Roman" w:cs="Times New Roman"/>
        </w:rPr>
        <w:tab/>
        <w:t>The following morning was the start to one extremely long day for those involved. The local cafes and restaurants found themselves incredibly busy with incoming weddings guests and other sluggish visitors searching for their morning jolt and sustenance. Wedding party officials and those performing during the reception loaded the chair lifts around 2:00. Guests followed soon after, supplied with a cocktail of their choice to make the journey upwards</w:t>
      </w:r>
      <w:r w:rsidR="00F364B3">
        <w:rPr>
          <w:rFonts w:ascii="Times New Roman" w:hAnsi="Times New Roman" w:cs="Times New Roman"/>
        </w:rPr>
        <w:t xml:space="preserve"> more</w:t>
      </w:r>
      <w:r>
        <w:rPr>
          <w:rFonts w:ascii="Times New Roman" w:hAnsi="Times New Roman" w:cs="Times New Roman"/>
        </w:rPr>
        <w:t xml:space="preserve"> painless. Shortly after 3:00, all were present on top of the mountain, with the couple’s hired photographer wildly snapping away. The procession began, accompanied by Latin guitar music, a favorite of the groom and a cultural must of the bride. When all was in place, the bride, wearing her flowing ivory dress, veil, and vintage cowboy boots, and her father began to descend down the winding gravel road until it met the brick-lain courtyard. Upon reaching the arbor, hand-crafted by the groom himself, the father lifted the veil and kissed his daughter’s cheek. He and the groom embraced, then shook hands. The bride and groom shared an excit</w:t>
      </w:r>
      <w:r w:rsidR="00F364B3">
        <w:rPr>
          <w:rFonts w:ascii="Times New Roman" w:hAnsi="Times New Roman" w:cs="Times New Roman"/>
        </w:rPr>
        <w:t xml:space="preserve">ed hug. The informality of these events </w:t>
      </w:r>
      <w:r>
        <w:rPr>
          <w:rFonts w:ascii="Times New Roman" w:hAnsi="Times New Roman" w:cs="Times New Roman"/>
        </w:rPr>
        <w:t>set the tone for the entire ceremony. After a prayer, a few readings on love and marriage, an Irish bles</w:t>
      </w:r>
      <w:r w:rsidR="00F364B3">
        <w:rPr>
          <w:rFonts w:ascii="Times New Roman" w:hAnsi="Times New Roman" w:cs="Times New Roman"/>
        </w:rPr>
        <w:t xml:space="preserve">sing, an original song </w:t>
      </w:r>
      <w:r>
        <w:rPr>
          <w:rFonts w:ascii="Times New Roman" w:hAnsi="Times New Roman" w:cs="Times New Roman"/>
        </w:rPr>
        <w:t xml:space="preserve">by the groom’s step-father, the happy couple’s “song”; the acting official, the groom’s uncle, pronounced them as “man and wife”. They boogied down the aisle to an old mo-town song and waited to take pictures in a near-by field. </w:t>
      </w:r>
      <w:r w:rsidR="00C45E04">
        <w:rPr>
          <w:rFonts w:ascii="Times New Roman" w:hAnsi="Times New Roman" w:cs="Times New Roman"/>
        </w:rPr>
        <w:t>In a way, by taking their favorite aspects of friend’s weddings, the couple practiced a form of localization</w:t>
      </w:r>
      <w:r w:rsidR="003A18DB">
        <w:rPr>
          <w:rFonts w:ascii="Times New Roman" w:hAnsi="Times New Roman" w:cs="Times New Roman"/>
        </w:rPr>
        <w:t xml:space="preserve">, in which one cultural tradition in transformed into something else. </w:t>
      </w:r>
      <w:r w:rsidRPr="003A18DB">
        <w:rPr>
          <w:rFonts w:ascii="Times New Roman" w:hAnsi="Times New Roman" w:cs="Times New Roman"/>
        </w:rPr>
        <w:t>By doing this, they created their ideal wedding characterized by informal, humorous quirks and a great deal of family involvement.</w:t>
      </w:r>
      <w:r>
        <w:rPr>
          <w:rFonts w:ascii="Times New Roman" w:hAnsi="Times New Roman" w:cs="Times New Roman"/>
        </w:rPr>
        <w:t xml:space="preserve"> For example, the groom’s best man was his father, and one of his brothers was a groomsman. His step-father sang and played guitar at his ceremony, his sisters read, and his uncle officiated. The bride had her sister as her maid of honor, several cousins as a bridesmaid, a reader, and singer, and her grandmother had pronounced the blessing.</w:t>
      </w:r>
    </w:p>
    <w:p w:rsidR="00607208" w:rsidRDefault="00607208" w:rsidP="00607208">
      <w:pPr>
        <w:rPr>
          <w:rFonts w:ascii="Times New Roman" w:hAnsi="Times New Roman" w:cs="Times New Roman"/>
        </w:rPr>
      </w:pPr>
      <w:r>
        <w:rPr>
          <w:rFonts w:ascii="Times New Roman" w:hAnsi="Times New Roman" w:cs="Times New Roman"/>
        </w:rPr>
        <w:tab/>
        <w:t xml:space="preserve"> Their wedding intentionally did away with many of America’s wedding traditions. To the groom and bride’s Roman Catholic </w:t>
      </w:r>
      <w:r w:rsidR="00F364B3">
        <w:rPr>
          <w:rFonts w:ascii="Times New Roman" w:hAnsi="Times New Roman" w:cs="Times New Roman"/>
        </w:rPr>
        <w:t>relatives</w:t>
      </w:r>
      <w:r>
        <w:rPr>
          <w:rFonts w:ascii="Times New Roman" w:hAnsi="Times New Roman" w:cs="Times New Roman"/>
        </w:rPr>
        <w:t xml:space="preserve">, it was very odd for the ceremony to not include a priest, a Communion ritual, or a blessing. Conversely, any mention of God was merely tolerated by the groom’s agnostic aunt and atheist Grandpa. In an effort to appease these differing beliefs, the couple chose to get married on a mountain top (which was noted as being the place where they felt closest to God) and not in a religion-specific church, and to mention God in objective terms applicable to all religions. These actions demonstrate how the couple themselves promoted harmony among their guests. </w:t>
      </w:r>
    </w:p>
    <w:p w:rsidR="00607208" w:rsidRPr="00263CA0" w:rsidRDefault="00607208" w:rsidP="00607208">
      <w:pPr>
        <w:rPr>
          <w:rFonts w:ascii="Times New Roman" w:hAnsi="Times New Roman" w:cs="Times New Roman"/>
          <w:b/>
        </w:rPr>
      </w:pPr>
      <w:r w:rsidRPr="00263CA0">
        <w:rPr>
          <w:rFonts w:ascii="Times New Roman" w:hAnsi="Times New Roman" w:cs="Times New Roman"/>
          <w:b/>
        </w:rPr>
        <w:t xml:space="preserve">Conclusion </w:t>
      </w:r>
      <w:r w:rsidRPr="00263CA0">
        <w:rPr>
          <w:rFonts w:ascii="Times New Roman" w:hAnsi="Times New Roman" w:cs="Times New Roman"/>
          <w:b/>
        </w:rPr>
        <w:tab/>
      </w:r>
    </w:p>
    <w:p w:rsidR="00607208" w:rsidRPr="000454EC" w:rsidRDefault="00607208" w:rsidP="00607208">
      <w:pPr>
        <w:rPr>
          <w:rFonts w:ascii="Times New Roman" w:hAnsi="Times New Roman" w:cs="Times New Roman"/>
        </w:rPr>
      </w:pPr>
      <w:r>
        <w:rPr>
          <w:rFonts w:ascii="Times New Roman" w:hAnsi="Times New Roman" w:cs="Times New Roman"/>
        </w:rPr>
        <w:tab/>
        <w:t>It wasn’t until during the reception that I began to see how complex the “niceness” shown between</w:t>
      </w:r>
      <w:r w:rsidR="00F364B3">
        <w:rPr>
          <w:rFonts w:ascii="Times New Roman" w:hAnsi="Times New Roman" w:cs="Times New Roman"/>
        </w:rPr>
        <w:t xml:space="preserve"> the</w:t>
      </w:r>
      <w:r>
        <w:rPr>
          <w:rFonts w:ascii="Times New Roman" w:hAnsi="Times New Roman" w:cs="Times New Roman"/>
        </w:rPr>
        <w:t xml:space="preserve"> families was. One particular event that sparked this realization was the groom’s speech. </w:t>
      </w:r>
      <w:r w:rsidR="00F364B3">
        <w:rPr>
          <w:rFonts w:ascii="Times New Roman" w:hAnsi="Times New Roman" w:cs="Times New Roman"/>
        </w:rPr>
        <w:t>When h</w:t>
      </w:r>
      <w:r>
        <w:rPr>
          <w:rFonts w:ascii="Times New Roman" w:hAnsi="Times New Roman" w:cs="Times New Roman"/>
        </w:rPr>
        <w:t>e thanked everyone for their support</w:t>
      </w:r>
      <w:r w:rsidR="00F364B3">
        <w:rPr>
          <w:rFonts w:ascii="Times New Roman" w:hAnsi="Times New Roman" w:cs="Times New Roman"/>
        </w:rPr>
        <w:t>, he</w:t>
      </w:r>
      <w:r>
        <w:rPr>
          <w:rFonts w:ascii="Times New Roman" w:hAnsi="Times New Roman" w:cs="Times New Roman"/>
        </w:rPr>
        <w:t xml:space="preserve"> called both his step-mother and birth-mother “mom”. </w:t>
      </w:r>
      <w:r>
        <w:rPr>
          <w:rFonts w:ascii="Times New Roman" w:hAnsi="Times New Roman" w:cs="Times New Roman"/>
        </w:rPr>
        <w:lastRenderedPageBreak/>
        <w:t>Normally, he referred to</w:t>
      </w:r>
      <w:r w:rsidR="00830798">
        <w:rPr>
          <w:rFonts w:ascii="Times New Roman" w:hAnsi="Times New Roman" w:cs="Times New Roman"/>
        </w:rPr>
        <w:t xml:space="preserve"> his step-mom by her first name</w:t>
      </w:r>
      <w:r>
        <w:rPr>
          <w:rFonts w:ascii="Times New Roman" w:hAnsi="Times New Roman" w:cs="Times New Roman"/>
        </w:rPr>
        <w:t>. Approximately 5 years</w:t>
      </w:r>
      <w:r w:rsidR="00830798">
        <w:rPr>
          <w:rFonts w:ascii="Times New Roman" w:hAnsi="Times New Roman" w:cs="Times New Roman"/>
        </w:rPr>
        <w:t xml:space="preserve"> after his biological mother and father divorced</w:t>
      </w:r>
      <w:r>
        <w:rPr>
          <w:rFonts w:ascii="Times New Roman" w:hAnsi="Times New Roman" w:cs="Times New Roman"/>
        </w:rPr>
        <w:t xml:space="preserve"> his father remarried. Though the groom had spent time with his mother and step-father on weekends and special occasions off and on</w:t>
      </w:r>
      <w:r w:rsidR="00830798">
        <w:rPr>
          <w:rFonts w:ascii="Times New Roman" w:hAnsi="Times New Roman" w:cs="Times New Roman"/>
        </w:rPr>
        <w:t xml:space="preserve"> throughout his childhood</w:t>
      </w:r>
      <w:r>
        <w:rPr>
          <w:rFonts w:ascii="Times New Roman" w:hAnsi="Times New Roman" w:cs="Times New Roman"/>
        </w:rPr>
        <w:t xml:space="preserve">, his step-mother had </w:t>
      </w:r>
      <w:r w:rsidR="00830798">
        <w:rPr>
          <w:rFonts w:ascii="Times New Roman" w:hAnsi="Times New Roman" w:cs="Times New Roman"/>
        </w:rPr>
        <w:t>raised him</w:t>
      </w:r>
      <w:r>
        <w:rPr>
          <w:rFonts w:ascii="Times New Roman" w:hAnsi="Times New Roman" w:cs="Times New Roman"/>
        </w:rPr>
        <w:t xml:space="preserve">. In this passing moment when he called his step-mother “my mom”, it seemed that she had earned the achieved position of motherhood. His biological mother would always retain the ascribed position. All through-out the wedding and its many pre-parties, neither mother has instigated any conflict; no one questioned the other’s right to be organizing the corsages. This example clearly shows how certain taboos exist among families, whether they are related biologically or kin through marriage, to maintain peace where a full-fledge battle could otherwise erupt. </w:t>
      </w:r>
    </w:p>
    <w:p w:rsidR="00607208" w:rsidRDefault="00607208" w:rsidP="00607208">
      <w:pPr>
        <w:rPr>
          <w:rFonts w:ascii="Times New Roman" w:hAnsi="Times New Roman" w:cs="Times New Roman"/>
        </w:rPr>
      </w:pPr>
    </w:p>
    <w:p w:rsidR="00607208" w:rsidRDefault="00607208" w:rsidP="00607208">
      <w:pPr>
        <w:rPr>
          <w:rFonts w:ascii="Times New Roman" w:hAnsi="Times New Roman" w:cs="Times New Roman"/>
        </w:rPr>
      </w:pPr>
    </w:p>
    <w:p w:rsidR="00607208" w:rsidRDefault="00607208" w:rsidP="00607208">
      <w:pPr>
        <w:rPr>
          <w:rFonts w:ascii="Times New Roman" w:hAnsi="Times New Roman" w:cs="Times New Roman"/>
        </w:rPr>
      </w:pPr>
    </w:p>
    <w:p w:rsidR="00607208" w:rsidRDefault="00607208" w:rsidP="00607208">
      <w:pPr>
        <w:rPr>
          <w:rFonts w:ascii="Times New Roman" w:hAnsi="Times New Roman" w:cs="Times New Roman"/>
        </w:rPr>
      </w:pPr>
    </w:p>
    <w:p w:rsidR="00607208" w:rsidRPr="00BC7B7E" w:rsidRDefault="00607208" w:rsidP="00607208">
      <w:pPr>
        <w:rPr>
          <w:rFonts w:ascii="Times New Roman" w:hAnsi="Times New Roman" w:cs="Times New Roman"/>
        </w:rPr>
      </w:pPr>
    </w:p>
    <w:p w:rsidR="001F7C1D" w:rsidRDefault="001F7C1D"/>
    <w:sectPr w:rsidR="001F7C1D" w:rsidSect="001B34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7208"/>
    <w:rsid w:val="001F7C1D"/>
    <w:rsid w:val="003A18DB"/>
    <w:rsid w:val="00607208"/>
    <w:rsid w:val="00830798"/>
    <w:rsid w:val="00C45E04"/>
    <w:rsid w:val="00CE3996"/>
    <w:rsid w:val="00F364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2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Pages>
  <Words>1791</Words>
  <Characters>10211</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Renee Kenney</dc:creator>
  <cp:lastModifiedBy>Renee Kenney</cp:lastModifiedBy>
  <cp:revision>2</cp:revision>
  <dcterms:created xsi:type="dcterms:W3CDTF">2010-08-01T20:44:00Z</dcterms:created>
  <dcterms:modified xsi:type="dcterms:W3CDTF">2010-08-01T21:50:00Z</dcterms:modified>
</cp:coreProperties>
</file>